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01" w:rsidRDefault="00875001" w:rsidP="00875001">
      <w:pPr>
        <w:spacing w:line="312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875001">
        <w:rPr>
          <w:rStyle w:val="a4"/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35673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6C8" w:rsidRPr="00F806C8" w:rsidRDefault="00875001" w:rsidP="00875001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F806C8" w:rsidRPr="00F806C8">
        <w:rPr>
          <w:rStyle w:val="a4"/>
          <w:rFonts w:ascii="Times New Roman" w:hAnsi="Times New Roman" w:cs="Times New Roman"/>
          <w:sz w:val="28"/>
          <w:szCs w:val="28"/>
        </w:rPr>
        <w:t>оложение о педагогическом</w:t>
      </w:r>
      <w:r w:rsidR="00F806C8" w:rsidRPr="00F806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806C8" w:rsidRPr="00F806C8">
        <w:rPr>
          <w:rStyle w:val="a4"/>
          <w:rFonts w:ascii="Times New Roman" w:hAnsi="Times New Roman" w:cs="Times New Roman"/>
          <w:sz w:val="28"/>
          <w:szCs w:val="28"/>
        </w:rPr>
        <w:t>совете образовательного учреждения</w:t>
      </w:r>
    </w:p>
    <w:p w:rsidR="00F806C8" w:rsidRPr="00F806C8" w:rsidRDefault="00F806C8" w:rsidP="00B9608E">
      <w:pPr>
        <w:pStyle w:val="a5"/>
        <w:spacing w:line="312" w:lineRule="auto"/>
        <w:rPr>
          <w:sz w:val="28"/>
          <w:szCs w:val="28"/>
        </w:rPr>
      </w:pPr>
      <w:r w:rsidRPr="00F806C8">
        <w:rPr>
          <w:rStyle w:val="a4"/>
          <w:sz w:val="28"/>
          <w:szCs w:val="28"/>
        </w:rPr>
        <w:t>1. Общие положения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 Педагогический совет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Педагогический совет действует бессрочно, собирается по мере необходимости, но не реже 4 раз в год. Педагогический совет может собираться по инициативе педагогических работников, директора Школы, Общего собрания, Управляющего Совета. 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06C8">
        <w:rPr>
          <w:rFonts w:ascii="Times New Roman" w:hAnsi="Times New Roman"/>
          <w:sz w:val="28"/>
          <w:szCs w:val="28"/>
          <w:shd w:val="clear" w:color="auto" w:fill="FFFFFF"/>
        </w:rPr>
        <w:t>Педагогический совет может создавать временные комиссии для решения вопросов на разных уровнях образования.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06C8">
        <w:rPr>
          <w:rFonts w:ascii="Times New Roman" w:hAnsi="Times New Roman"/>
          <w:sz w:val="28"/>
          <w:szCs w:val="28"/>
          <w:shd w:val="clear" w:color="auto" w:fill="FFFFFF"/>
        </w:rPr>
        <w:t>В состав Педагогического совета входят: директор, его заместители, все педагогические работники, библиотекарь. В необходимых случаях на заседание педагогического совета приглашаются представители родительской общественности и общественных организаций, взаимодействующих со Школой по вопросам образования. Лица, приглашенные на заседание педагогического совета, пользуются правом совещательного голоса.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Педагогический совет избирает председателя, который выполняет функции по организации работы педагогического совета, и ведет заседания, а также секретаря, который выполняет функции по фиксации решений педагогического совета. Заседание педагогического совета правомочно, если на нем присутствует более половины членов педагогического совета.</w:t>
      </w:r>
    </w:p>
    <w:p w:rsidR="00F806C8" w:rsidRPr="00B9608E" w:rsidRDefault="00F806C8" w:rsidP="00B960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Решение педагогического совета принимаются большинством голосов от числа присутствующих членов. При равенстве голосов голос председателя педагогического совета является решающим. </w:t>
      </w:r>
    </w:p>
    <w:p w:rsidR="00F806C8" w:rsidRPr="00F806C8" w:rsidRDefault="00F806C8" w:rsidP="00B9608E">
      <w:pPr>
        <w:pStyle w:val="a5"/>
        <w:spacing w:line="312" w:lineRule="auto"/>
        <w:jc w:val="left"/>
        <w:rPr>
          <w:sz w:val="28"/>
          <w:szCs w:val="28"/>
        </w:rPr>
      </w:pPr>
      <w:r w:rsidRPr="00F806C8">
        <w:rPr>
          <w:rStyle w:val="a4"/>
          <w:sz w:val="28"/>
          <w:szCs w:val="28"/>
        </w:rPr>
        <w:t>2. Компетенция педагогического совета</w:t>
      </w:r>
      <w:r w:rsidRPr="00F806C8">
        <w:rPr>
          <w:sz w:val="28"/>
          <w:szCs w:val="28"/>
        </w:rPr>
        <w:br/>
        <w:t>- реализация государственной политики по вопросам образования;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совершенствование организации образовательного процесса Школы; 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разработка и согласование основных общеобразовательных программ Школы; 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принятие решений о ведении платной образовательной деятельности по конкретным образовательным программам;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lastRenderedPageBreak/>
        <w:t>- определение основных направлений развития Школы, повышения качества образования и эффективности образовательного процесса;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 организациями, осуществляющими образовательную      деятельность,     а     также     учебных     пособий,     допущенных </w:t>
      </w:r>
    </w:p>
    <w:p w:rsidR="00F806C8" w:rsidRPr="00F806C8" w:rsidRDefault="00F806C8" w:rsidP="00F806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к использованию при реализации указанных образовательных программ;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t28_3_10"/>
      <w:bookmarkEnd w:id="0"/>
      <w:r w:rsidRPr="00F806C8">
        <w:rPr>
          <w:rFonts w:ascii="Times New Roman" w:hAnsi="Times New Roman"/>
          <w:sz w:val="28"/>
          <w:szCs w:val="28"/>
        </w:rPr>
        <w:t>- установление форм, периодичности и порядка проведения текущего контроля успеваемости и промежуточной аттестации обучающихся;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принятие решений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t28_3_11"/>
      <w:bookmarkEnd w:id="1"/>
      <w:r w:rsidRPr="00F806C8">
        <w:rPr>
          <w:rFonts w:ascii="Times New Roman" w:hAnsi="Times New Roman"/>
          <w:sz w:val="28"/>
          <w:szCs w:val="28"/>
        </w:rPr>
        <w:t xml:space="preserve">- разработка и согласование локальных нормативных актов,  регламентирующих учет индивидуальных результатов освоения </w:t>
      </w:r>
      <w:proofErr w:type="gramStart"/>
      <w:r w:rsidRPr="00F806C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806C8">
        <w:rPr>
          <w:rFonts w:ascii="Times New Roman" w:hAnsi="Times New Roman"/>
          <w:sz w:val="28"/>
          <w:szCs w:val="28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принятие решений о создании учебных курсов, факультативов, кружков, творческих объединений  и др.;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определение сменности занятий по классам (при наличии двух смен);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принятие     решения      об     отчислении     обучающегося     в     соответствии </w:t>
      </w:r>
    </w:p>
    <w:p w:rsidR="00F806C8" w:rsidRPr="00F806C8" w:rsidRDefault="00F806C8" w:rsidP="00F806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с законодательством; 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 - принятие решений о переводе обучающихся из класса в класс;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 - принятие решений об обучении обучающихся, не ликвидировавших академической задолженности, по усмотрению их родителей;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 - принятие решений о допуске к государственной итоговой аттестации обучающихся, о выдаче документов об образовании, подтверждающих получение общего или среднего образования, соответствующего уровня, документов об обучении;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осуществление взаимодействия с родителями (законными представителями) </w:t>
      </w:r>
      <w:proofErr w:type="gramStart"/>
      <w:r w:rsidRPr="00F806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806C8">
        <w:rPr>
          <w:rFonts w:ascii="Times New Roman" w:hAnsi="Times New Roman"/>
          <w:sz w:val="28"/>
          <w:szCs w:val="28"/>
        </w:rPr>
        <w:t xml:space="preserve"> по вопросам организации образовательного процесса;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предоставление    рекомендаций    Управляющему    Совету   по   требованиям к одежде обучающихся;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предоставление  рекомендаций   директору  Школы  по  вопросам,  связанным с ведением образовательной деятельности Школы; 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разработка и согласование локальных нормативных актов о распределении стимулирующей части выплат в рамках положения об оплате труда Школы; 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lastRenderedPageBreak/>
        <w:t>- поддержка    общественных    инициатив    по   совершенствованию   обучения и воспитания обучающихся;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</w:t>
      </w:r>
      <w:r w:rsidRPr="00F806C8">
        <w:rPr>
          <w:rFonts w:ascii="Times New Roman" w:hAnsi="Times New Roman"/>
          <w:sz w:val="28"/>
          <w:szCs w:val="28"/>
          <w:shd w:val="clear" w:color="auto" w:fill="FFFFFF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организация    научно - методической    работы,    в    том   числе   организация и проведение научных и методических конференций, семинаров, стажерских практик;</w:t>
      </w:r>
    </w:p>
    <w:p w:rsidR="00F806C8" w:rsidRPr="00F806C8" w:rsidRDefault="00F806C8" w:rsidP="00F806C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 xml:space="preserve">- рассмотрение отчета по результатам </w:t>
      </w:r>
      <w:proofErr w:type="spellStart"/>
      <w:r w:rsidRPr="00F806C8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F806C8">
        <w:rPr>
          <w:rFonts w:ascii="Times New Roman" w:hAnsi="Times New Roman"/>
          <w:sz w:val="28"/>
          <w:szCs w:val="28"/>
        </w:rPr>
        <w:t>;</w:t>
      </w:r>
    </w:p>
    <w:p w:rsidR="00F806C8" w:rsidRPr="00F806C8" w:rsidRDefault="00F806C8" w:rsidP="00B9608E">
      <w:pPr>
        <w:pStyle w:val="a6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806C8">
        <w:rPr>
          <w:rFonts w:ascii="Times New Roman" w:hAnsi="Times New Roman"/>
          <w:sz w:val="28"/>
          <w:szCs w:val="28"/>
        </w:rPr>
        <w:t>- согласование локальных нормативных актов в пределах своей компетенции.</w:t>
      </w:r>
    </w:p>
    <w:p w:rsidR="00F806C8" w:rsidRPr="00F806C8" w:rsidRDefault="00F806C8" w:rsidP="00B9608E">
      <w:pPr>
        <w:pStyle w:val="a5"/>
        <w:spacing w:line="312" w:lineRule="auto"/>
        <w:rPr>
          <w:sz w:val="28"/>
          <w:szCs w:val="28"/>
        </w:rPr>
      </w:pPr>
      <w:r w:rsidRPr="00F806C8">
        <w:rPr>
          <w:rStyle w:val="a4"/>
          <w:sz w:val="28"/>
          <w:szCs w:val="28"/>
        </w:rPr>
        <w:t>3. Документация Педагогического совета</w:t>
      </w:r>
    </w:p>
    <w:p w:rsidR="00F806C8" w:rsidRPr="00F806C8" w:rsidRDefault="00F806C8" w:rsidP="00F806C8">
      <w:pPr>
        <w:pStyle w:val="a5"/>
        <w:spacing w:line="312" w:lineRule="auto"/>
        <w:rPr>
          <w:sz w:val="28"/>
          <w:szCs w:val="28"/>
        </w:rPr>
      </w:pPr>
      <w:r w:rsidRPr="00F806C8">
        <w:rPr>
          <w:sz w:val="28"/>
          <w:szCs w:val="28"/>
        </w:rPr>
        <w:t>-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F806C8" w:rsidRPr="00F806C8" w:rsidRDefault="00F806C8" w:rsidP="00F806C8">
      <w:pPr>
        <w:pStyle w:val="a5"/>
        <w:spacing w:line="312" w:lineRule="auto"/>
        <w:rPr>
          <w:sz w:val="28"/>
          <w:szCs w:val="28"/>
        </w:rPr>
      </w:pPr>
      <w:r w:rsidRPr="00F806C8">
        <w:rPr>
          <w:sz w:val="28"/>
          <w:szCs w:val="28"/>
        </w:rPr>
        <w:t xml:space="preserve">- Протоколы о переводе </w:t>
      </w:r>
      <w:proofErr w:type="gramStart"/>
      <w:r w:rsidRPr="00F806C8">
        <w:rPr>
          <w:sz w:val="28"/>
          <w:szCs w:val="28"/>
        </w:rPr>
        <w:t>обучающихся</w:t>
      </w:r>
      <w:proofErr w:type="gramEnd"/>
      <w:r w:rsidRPr="00F806C8">
        <w:rPr>
          <w:sz w:val="28"/>
          <w:szCs w:val="28"/>
        </w:rPr>
        <w:t xml:space="preserve"> в следующий класс, о выпуске оформляются списочным составом и утверждаются приказом образовательного учреждения.</w:t>
      </w:r>
    </w:p>
    <w:p w:rsidR="00F806C8" w:rsidRPr="00F806C8" w:rsidRDefault="00F806C8" w:rsidP="00F806C8">
      <w:pPr>
        <w:pStyle w:val="a5"/>
        <w:spacing w:line="312" w:lineRule="auto"/>
        <w:rPr>
          <w:sz w:val="28"/>
          <w:szCs w:val="28"/>
        </w:rPr>
      </w:pPr>
      <w:r w:rsidRPr="00F806C8">
        <w:rPr>
          <w:sz w:val="28"/>
          <w:szCs w:val="28"/>
        </w:rPr>
        <w:t>.-  Нумерация протоколов ведется от начала учебного года.</w:t>
      </w:r>
    </w:p>
    <w:p w:rsidR="00F806C8" w:rsidRPr="00F806C8" w:rsidRDefault="00F806C8" w:rsidP="00F806C8">
      <w:pPr>
        <w:pStyle w:val="a5"/>
        <w:spacing w:line="312" w:lineRule="auto"/>
        <w:rPr>
          <w:sz w:val="28"/>
          <w:szCs w:val="28"/>
        </w:rPr>
      </w:pPr>
      <w:r w:rsidRPr="00F806C8">
        <w:rPr>
          <w:sz w:val="28"/>
          <w:szCs w:val="28"/>
        </w:rPr>
        <w:t>-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F806C8" w:rsidRPr="00F806C8" w:rsidRDefault="00F806C8" w:rsidP="00F806C8">
      <w:pPr>
        <w:pStyle w:val="a5"/>
        <w:spacing w:line="312" w:lineRule="auto"/>
        <w:rPr>
          <w:sz w:val="28"/>
          <w:szCs w:val="28"/>
        </w:rPr>
      </w:pPr>
      <w:r w:rsidRPr="00F806C8">
        <w:rPr>
          <w:sz w:val="28"/>
          <w:szCs w:val="28"/>
        </w:rPr>
        <w:t>- Книга протоколов Педагогического совета пронумеровывается постранично, прошнуровывается, скрепляется подписью руководителя и печатью образова</w:t>
      </w:r>
      <w:r w:rsidR="00060BCC">
        <w:rPr>
          <w:sz w:val="28"/>
          <w:szCs w:val="28"/>
        </w:rPr>
        <w:t>тельного учреждения</w:t>
      </w:r>
      <w:r w:rsidRPr="00F806C8">
        <w:rPr>
          <w:sz w:val="28"/>
          <w:szCs w:val="28"/>
        </w:rPr>
        <w:t>.</w:t>
      </w:r>
    </w:p>
    <w:p w:rsidR="00F806C8" w:rsidRPr="00244668" w:rsidRDefault="00F806C8" w:rsidP="00F806C8">
      <w:pPr>
        <w:spacing w:line="312" w:lineRule="auto"/>
        <w:rPr>
          <w:rFonts w:ascii="Arial" w:hAnsi="Arial" w:cs="Arial"/>
          <w:sz w:val="20"/>
          <w:szCs w:val="20"/>
        </w:rPr>
      </w:pPr>
    </w:p>
    <w:p w:rsidR="00081AC6" w:rsidRDefault="00081AC6"/>
    <w:sectPr w:rsidR="00081AC6" w:rsidSect="00B8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70A5D"/>
    <w:multiLevelType w:val="multilevel"/>
    <w:tmpl w:val="61FA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6C8"/>
    <w:rsid w:val="00060BCC"/>
    <w:rsid w:val="00081AC6"/>
    <w:rsid w:val="00875001"/>
    <w:rsid w:val="00B8598A"/>
    <w:rsid w:val="00B9608E"/>
    <w:rsid w:val="00D154F3"/>
    <w:rsid w:val="00F368AC"/>
    <w:rsid w:val="00F8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6C8"/>
    <w:rPr>
      <w:strike w:val="0"/>
      <w:dstrike w:val="0"/>
      <w:color w:val="333399"/>
      <w:u w:val="none"/>
      <w:effect w:val="none"/>
    </w:rPr>
  </w:style>
  <w:style w:type="character" w:styleId="a4">
    <w:name w:val="Strong"/>
    <w:basedOn w:val="a0"/>
    <w:qFormat/>
    <w:rsid w:val="00F806C8"/>
    <w:rPr>
      <w:b/>
      <w:bCs/>
    </w:rPr>
  </w:style>
  <w:style w:type="paragraph" w:styleId="a5">
    <w:name w:val="Normal (Web)"/>
    <w:basedOn w:val="a"/>
    <w:rsid w:val="00F806C8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F806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2023-04-10T08:32:00Z</cp:lastPrinted>
  <dcterms:created xsi:type="dcterms:W3CDTF">2023-04-10T08:33:00Z</dcterms:created>
  <dcterms:modified xsi:type="dcterms:W3CDTF">2023-04-10T08:33:00Z</dcterms:modified>
</cp:coreProperties>
</file>